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D8A" w14:textId="77777777" w:rsidR="005E76BB" w:rsidRDefault="00C65370" w:rsidP="00C65370">
      <w:pPr>
        <w:spacing w:after="0"/>
        <w:jc w:val="center"/>
        <w:rPr>
          <w:rFonts w:ascii="Tahoma" w:hAnsi="Tahoma" w:cs="Tahoma"/>
          <w:b/>
          <w:sz w:val="32"/>
          <w:szCs w:val="32"/>
          <w:lang w:val="es-ES"/>
        </w:rPr>
      </w:pPr>
      <w:r w:rsidRPr="00C65370">
        <w:rPr>
          <w:rFonts w:ascii="Tahoma" w:hAnsi="Tahoma" w:cs="Tahoma"/>
          <w:b/>
          <w:sz w:val="32"/>
          <w:szCs w:val="32"/>
          <w:lang w:val="es-ES"/>
        </w:rPr>
        <w:t>Un nuevo de</w:t>
      </w:r>
      <w:r>
        <w:rPr>
          <w:rFonts w:ascii="Tahoma" w:hAnsi="Tahoma" w:cs="Tahoma"/>
          <w:b/>
          <w:sz w:val="32"/>
          <w:szCs w:val="32"/>
          <w:lang w:val="es-ES"/>
        </w:rPr>
        <w:t>sorden mundial</w:t>
      </w:r>
    </w:p>
    <w:p w14:paraId="35EDF16C" w14:textId="77777777" w:rsidR="00C65370" w:rsidRDefault="00C65370" w:rsidP="00C65370">
      <w:pPr>
        <w:spacing w:after="0"/>
        <w:jc w:val="center"/>
        <w:rPr>
          <w:rFonts w:ascii="Tahoma" w:hAnsi="Tahoma" w:cs="Tahoma"/>
          <w:b/>
          <w:sz w:val="32"/>
          <w:szCs w:val="32"/>
          <w:lang w:val="es-ES"/>
        </w:rPr>
      </w:pPr>
    </w:p>
    <w:p w14:paraId="0453915B" w14:textId="77777777" w:rsidR="00C65370" w:rsidRPr="0066040C" w:rsidRDefault="00C65370" w:rsidP="00C65370">
      <w:pPr>
        <w:spacing w:after="0"/>
        <w:jc w:val="right"/>
        <w:rPr>
          <w:rFonts w:ascii="Tahoma" w:hAnsi="Tahoma" w:cs="Tahoma"/>
          <w:i/>
          <w:sz w:val="28"/>
          <w:szCs w:val="28"/>
          <w:lang w:val="es-ES"/>
        </w:rPr>
      </w:pPr>
      <w:r>
        <w:rPr>
          <w:rFonts w:ascii="Tahoma" w:hAnsi="Tahoma" w:cs="Tahoma"/>
          <w:i/>
          <w:sz w:val="28"/>
          <w:szCs w:val="28"/>
          <w:lang w:val="es-ES"/>
        </w:rPr>
        <w:t xml:space="preserve">Yo aplanaba la nariz contra esa ventana y absorbía todo yo podía absorber de </w:t>
      </w:r>
      <w:r w:rsidRPr="0066040C">
        <w:rPr>
          <w:rFonts w:ascii="Tahoma" w:hAnsi="Tahoma" w:cs="Tahoma"/>
          <w:i/>
          <w:sz w:val="28"/>
          <w:szCs w:val="28"/>
          <w:lang w:val="es-ES"/>
        </w:rPr>
        <w:t>sus obras. Cambió mi vida. Entonces yo vi el arte como lo quería ver.</w:t>
      </w:r>
    </w:p>
    <w:p w14:paraId="14FC10BA" w14:textId="77777777" w:rsidR="00C65370" w:rsidRPr="0066040C" w:rsidRDefault="00C65370" w:rsidP="00C65370">
      <w:pPr>
        <w:pStyle w:val="ListParagraph"/>
        <w:numPr>
          <w:ilvl w:val="0"/>
          <w:numId w:val="1"/>
        </w:numPr>
        <w:spacing w:after="0"/>
        <w:jc w:val="right"/>
        <w:rPr>
          <w:rFonts w:ascii="Tahoma" w:hAnsi="Tahoma" w:cs="Tahoma"/>
          <w:sz w:val="28"/>
          <w:szCs w:val="28"/>
          <w:lang w:val="es-ES"/>
        </w:rPr>
      </w:pPr>
      <w:r w:rsidRPr="0066040C">
        <w:rPr>
          <w:rFonts w:ascii="Tahoma" w:hAnsi="Tahoma" w:cs="Tahoma"/>
          <w:sz w:val="28"/>
          <w:szCs w:val="28"/>
          <w:lang w:val="es-ES"/>
        </w:rPr>
        <w:t xml:space="preserve">Mary </w:t>
      </w:r>
      <w:proofErr w:type="spellStart"/>
      <w:r w:rsidRPr="0066040C">
        <w:rPr>
          <w:rFonts w:ascii="Tahoma" w:hAnsi="Tahoma" w:cs="Tahoma"/>
          <w:sz w:val="28"/>
          <w:szCs w:val="28"/>
          <w:lang w:val="es-ES"/>
        </w:rPr>
        <w:t>Cassatt</w:t>
      </w:r>
      <w:proofErr w:type="spellEnd"/>
      <w:r w:rsidRPr="0066040C">
        <w:rPr>
          <w:rFonts w:ascii="Tahoma" w:hAnsi="Tahoma" w:cs="Tahoma"/>
          <w:sz w:val="28"/>
          <w:szCs w:val="28"/>
          <w:lang w:val="es-ES"/>
        </w:rPr>
        <w:t>, sobre la primera vez que vio las obras de Degas</w:t>
      </w:r>
    </w:p>
    <w:p w14:paraId="251A59AF" w14:textId="77777777" w:rsidR="00C65370" w:rsidRPr="0066040C" w:rsidRDefault="00C65370" w:rsidP="00C65370">
      <w:pPr>
        <w:spacing w:after="0"/>
        <w:jc w:val="right"/>
        <w:rPr>
          <w:rFonts w:ascii="Tahoma" w:hAnsi="Tahoma" w:cs="Tahoma"/>
          <w:sz w:val="28"/>
          <w:szCs w:val="28"/>
          <w:lang w:val="es-ES"/>
        </w:rPr>
      </w:pPr>
    </w:p>
    <w:p w14:paraId="7EEF4532" w14:textId="77777777" w:rsidR="0066040C" w:rsidRDefault="00C65370" w:rsidP="00CA5CFF">
      <w:pPr>
        <w:spacing w:after="0"/>
        <w:ind w:left="360" w:firstLine="360"/>
        <w:rPr>
          <w:rFonts w:ascii="Tahoma" w:hAnsi="Tahoma" w:cs="Tahoma"/>
          <w:color w:val="202124"/>
          <w:sz w:val="24"/>
          <w:szCs w:val="24"/>
          <w:shd w:val="clear" w:color="auto" w:fill="FFFFFF"/>
          <w:lang w:val="es-ES"/>
        </w:rPr>
      </w:pPr>
      <w:r w:rsidRPr="0066040C">
        <w:rPr>
          <w:rFonts w:ascii="Tahoma" w:hAnsi="Tahoma" w:cs="Tahoma"/>
          <w:sz w:val="24"/>
          <w:szCs w:val="24"/>
          <w:lang w:val="es-ES"/>
        </w:rPr>
        <w:t>Aunque</w:t>
      </w:r>
      <w:r w:rsidR="00CA5CFF" w:rsidRPr="0066040C">
        <w:rPr>
          <w:rFonts w:ascii="Tahoma" w:hAnsi="Tahoma" w:cs="Tahoma"/>
          <w:sz w:val="24"/>
          <w:szCs w:val="24"/>
          <w:lang w:val="es-ES"/>
        </w:rPr>
        <w:t xml:space="preserve"> al impresionismo</w:t>
      </w:r>
      <w:r w:rsidRPr="0066040C">
        <w:rPr>
          <w:rFonts w:ascii="Tahoma" w:hAnsi="Tahoma" w:cs="Tahoma"/>
          <w:sz w:val="24"/>
          <w:szCs w:val="24"/>
          <w:lang w:val="es-ES"/>
        </w:rPr>
        <w:t xml:space="preserve"> tomó muchos añ</w:t>
      </w:r>
      <w:r w:rsidR="00CA5CFF" w:rsidRPr="0066040C">
        <w:rPr>
          <w:rFonts w:ascii="Tahoma" w:hAnsi="Tahoma" w:cs="Tahoma"/>
          <w:sz w:val="24"/>
          <w:szCs w:val="24"/>
          <w:lang w:val="es-ES"/>
        </w:rPr>
        <w:t xml:space="preserve">os moverse de los márgenes a la corriente principal, para los artistas del extranjero, ofreció rápidamente una oportunidad de dar rienda suelta a sus propias paletas mientras montaban sus caballetes junto al Canal Grande, al Estrecho de Long Island, al Danubio y al Mekong. El movimiento que había empezado con un grupo muy unido en París se extendió, a menudo a través de más círculos y colonias: </w:t>
      </w:r>
      <w:proofErr w:type="spellStart"/>
      <w:r w:rsidR="00CA5CFF" w:rsidRPr="0066040C">
        <w:rPr>
          <w:rFonts w:ascii="Tahoma" w:hAnsi="Tahoma" w:cs="Tahoma"/>
          <w:sz w:val="24"/>
          <w:szCs w:val="24"/>
          <w:lang w:val="es-ES"/>
        </w:rPr>
        <w:t>Giverny</w:t>
      </w:r>
      <w:proofErr w:type="spellEnd"/>
      <w:r w:rsidR="00CA5CFF" w:rsidRPr="0066040C">
        <w:rPr>
          <w:rFonts w:ascii="Tahoma" w:hAnsi="Tahoma" w:cs="Tahoma"/>
          <w:sz w:val="24"/>
          <w:szCs w:val="24"/>
          <w:lang w:val="es-ES"/>
        </w:rPr>
        <w:t xml:space="preserve">, Múnich (una entrada para semejantes artistas como Olga </w:t>
      </w:r>
      <w:proofErr w:type="spellStart"/>
      <w:r w:rsidR="00CA5CFF" w:rsidRPr="0066040C">
        <w:rPr>
          <w:rFonts w:ascii="Tahoma" w:hAnsi="Tahoma" w:cs="Tahoma"/>
          <w:sz w:val="24"/>
          <w:szCs w:val="24"/>
          <w:lang w:val="es-ES"/>
        </w:rPr>
        <w:t>Bozna</w:t>
      </w:r>
      <w:r w:rsidR="00CA5CFF" w:rsidRPr="0066040C">
        <w:rPr>
          <w:rFonts w:ascii="Tahoma" w:hAnsi="Tahoma" w:cs="Tahoma"/>
          <w:color w:val="202124"/>
          <w:sz w:val="24"/>
          <w:szCs w:val="24"/>
          <w:shd w:val="clear" w:color="auto" w:fill="FFFFFF"/>
          <w:lang w:val="es-ES"/>
        </w:rPr>
        <w:t>ń</w:t>
      </w:r>
      <w:r w:rsidR="00CA5CFF" w:rsidRPr="0066040C">
        <w:rPr>
          <w:rFonts w:ascii="Tahoma" w:hAnsi="Tahoma" w:cs="Tahoma"/>
          <w:sz w:val="24"/>
          <w:szCs w:val="24"/>
          <w:lang w:val="es-ES"/>
        </w:rPr>
        <w:t>ska</w:t>
      </w:r>
      <w:proofErr w:type="spellEnd"/>
      <w:r w:rsidR="00CF31EC" w:rsidRPr="0066040C">
        <w:rPr>
          <w:rFonts w:ascii="Tahoma" w:hAnsi="Tahoma" w:cs="Tahoma"/>
          <w:sz w:val="24"/>
          <w:szCs w:val="24"/>
          <w:lang w:val="es-ES"/>
        </w:rPr>
        <w:t xml:space="preserve">), Skagen (Dinamarca), </w:t>
      </w:r>
      <w:proofErr w:type="spellStart"/>
      <w:r w:rsidR="00CF31EC" w:rsidRPr="0066040C">
        <w:rPr>
          <w:rFonts w:ascii="Tahoma" w:hAnsi="Tahoma" w:cs="Tahoma"/>
          <w:sz w:val="24"/>
          <w:szCs w:val="24"/>
          <w:lang w:val="es-ES"/>
        </w:rPr>
        <w:t>Asten</w:t>
      </w:r>
      <w:proofErr w:type="spellEnd"/>
      <w:r w:rsidR="00CF31EC" w:rsidRPr="0066040C">
        <w:rPr>
          <w:rFonts w:ascii="Tahoma" w:hAnsi="Tahoma" w:cs="Tahoma"/>
          <w:sz w:val="24"/>
          <w:szCs w:val="24"/>
          <w:lang w:val="es-ES"/>
        </w:rPr>
        <w:t xml:space="preserve"> (Bélgica), Hanoi y en nuestra región, </w:t>
      </w:r>
      <w:proofErr w:type="spellStart"/>
      <w:r w:rsidR="00CF31EC" w:rsidRPr="0066040C">
        <w:rPr>
          <w:rFonts w:ascii="Tahoma" w:hAnsi="Tahoma" w:cs="Tahoma"/>
          <w:sz w:val="24"/>
          <w:szCs w:val="24"/>
          <w:lang w:val="es-ES"/>
        </w:rPr>
        <w:t>Shinnecock</w:t>
      </w:r>
      <w:proofErr w:type="spellEnd"/>
      <w:r w:rsidR="00CF31EC" w:rsidRPr="0066040C">
        <w:rPr>
          <w:rFonts w:ascii="Tahoma" w:hAnsi="Tahoma" w:cs="Tahoma"/>
          <w:sz w:val="24"/>
          <w:szCs w:val="24"/>
          <w:lang w:val="es-ES"/>
        </w:rPr>
        <w:t xml:space="preserve">, Old Lyme y </w:t>
      </w:r>
      <w:proofErr w:type="spellStart"/>
      <w:r w:rsidR="00CF31EC" w:rsidRPr="0066040C">
        <w:rPr>
          <w:rFonts w:ascii="Tahoma" w:hAnsi="Tahoma" w:cs="Tahoma"/>
          <w:sz w:val="24"/>
          <w:szCs w:val="24"/>
          <w:lang w:val="es-ES"/>
        </w:rPr>
        <w:t>Peconic</w:t>
      </w:r>
      <w:proofErr w:type="spellEnd"/>
      <w:r w:rsidR="00CF31EC" w:rsidRPr="0066040C">
        <w:rPr>
          <w:rFonts w:ascii="Tahoma" w:hAnsi="Tahoma" w:cs="Tahoma"/>
          <w:sz w:val="24"/>
          <w:szCs w:val="24"/>
          <w:lang w:val="es-ES"/>
        </w:rPr>
        <w:t xml:space="preserve">. Entre los muchos estadounidenses que llegaron a París para probar esta técnica nueva con los maestros fueron Mary </w:t>
      </w:r>
      <w:proofErr w:type="spellStart"/>
      <w:r w:rsidR="00CF31EC" w:rsidRPr="0066040C">
        <w:rPr>
          <w:rFonts w:ascii="Tahoma" w:hAnsi="Tahoma" w:cs="Tahoma"/>
          <w:sz w:val="24"/>
          <w:szCs w:val="24"/>
          <w:lang w:val="es-ES"/>
        </w:rPr>
        <w:t>Cassatt</w:t>
      </w:r>
      <w:proofErr w:type="spellEnd"/>
      <w:r w:rsidR="00CF31EC" w:rsidRPr="0066040C">
        <w:rPr>
          <w:rFonts w:ascii="Tahoma" w:hAnsi="Tahoma" w:cs="Tahoma"/>
          <w:sz w:val="24"/>
          <w:szCs w:val="24"/>
          <w:lang w:val="es-ES"/>
        </w:rPr>
        <w:t xml:space="preserve"> (protegida de Degas), Childe </w:t>
      </w:r>
      <w:proofErr w:type="spellStart"/>
      <w:r w:rsidR="00CF31EC" w:rsidRPr="0066040C">
        <w:rPr>
          <w:rFonts w:ascii="Tahoma" w:hAnsi="Tahoma" w:cs="Tahoma"/>
          <w:sz w:val="24"/>
          <w:szCs w:val="24"/>
          <w:lang w:val="es-ES"/>
        </w:rPr>
        <w:t>Hassam</w:t>
      </w:r>
      <w:proofErr w:type="spellEnd"/>
      <w:r w:rsidR="00CF31EC" w:rsidRPr="0066040C">
        <w:rPr>
          <w:rFonts w:ascii="Tahoma" w:hAnsi="Tahoma" w:cs="Tahoma"/>
          <w:sz w:val="24"/>
          <w:szCs w:val="24"/>
          <w:lang w:val="es-ES"/>
        </w:rPr>
        <w:t xml:space="preserve">, Theodore Robinson, William Merritt Chase y Paul </w:t>
      </w:r>
      <w:proofErr w:type="spellStart"/>
      <w:r w:rsidR="00CF31EC" w:rsidRPr="0066040C">
        <w:rPr>
          <w:rFonts w:ascii="Tahoma" w:hAnsi="Tahoma" w:cs="Tahoma"/>
          <w:sz w:val="24"/>
          <w:szCs w:val="24"/>
          <w:lang w:val="es-ES"/>
        </w:rPr>
        <w:t>Cornoyer</w:t>
      </w:r>
      <w:proofErr w:type="spellEnd"/>
      <w:r w:rsidR="00CF31EC" w:rsidRPr="0066040C">
        <w:rPr>
          <w:rFonts w:ascii="Tahoma" w:hAnsi="Tahoma" w:cs="Tahoma"/>
          <w:sz w:val="24"/>
          <w:szCs w:val="24"/>
          <w:lang w:val="es-ES"/>
        </w:rPr>
        <w:t xml:space="preserve">. Otros vinieron de Polonia y de Rusia, de Japón y de Vietnam (donde </w:t>
      </w:r>
      <w:proofErr w:type="spellStart"/>
      <w:r w:rsidR="00CF31EC" w:rsidRPr="0066040C">
        <w:rPr>
          <w:rFonts w:ascii="Tahoma" w:hAnsi="Tahoma" w:cs="Tahoma"/>
          <w:color w:val="202124"/>
          <w:sz w:val="24"/>
          <w:szCs w:val="24"/>
          <w:shd w:val="clear" w:color="auto" w:fill="FFFFFF"/>
          <w:lang w:val="es-ES"/>
        </w:rPr>
        <w:t>Lê</w:t>
      </w:r>
      <w:proofErr w:type="spellEnd"/>
      <w:r w:rsidR="00CF31EC" w:rsidRPr="0066040C">
        <w:rPr>
          <w:rFonts w:ascii="Tahoma" w:hAnsi="Tahoma" w:cs="Tahoma"/>
          <w:color w:val="202124"/>
          <w:sz w:val="24"/>
          <w:szCs w:val="24"/>
          <w:shd w:val="clear" w:color="auto" w:fill="FFFFFF"/>
          <w:lang w:val="es-ES"/>
        </w:rPr>
        <w:t xml:space="preserve"> </w:t>
      </w:r>
      <w:proofErr w:type="spellStart"/>
      <w:r w:rsidR="00CF31EC" w:rsidRPr="0066040C">
        <w:rPr>
          <w:rFonts w:ascii="Tahoma" w:hAnsi="Tahoma" w:cs="Tahoma"/>
          <w:color w:val="202124"/>
          <w:sz w:val="24"/>
          <w:szCs w:val="24"/>
          <w:shd w:val="clear" w:color="auto" w:fill="FFFFFF"/>
          <w:lang w:val="es-ES"/>
        </w:rPr>
        <w:t>Phổ</w:t>
      </w:r>
      <w:proofErr w:type="spellEnd"/>
      <w:r w:rsidR="00CF31EC" w:rsidRPr="0066040C">
        <w:rPr>
          <w:rFonts w:ascii="Tahoma" w:hAnsi="Tahoma" w:cs="Tahoma"/>
          <w:color w:val="202124"/>
          <w:sz w:val="24"/>
          <w:szCs w:val="24"/>
          <w:shd w:val="clear" w:color="auto" w:fill="FFFFFF"/>
          <w:lang w:val="es-ES"/>
        </w:rPr>
        <w:t xml:space="preserve"> y</w:t>
      </w:r>
      <w:r w:rsidR="00CF31EC" w:rsidRPr="0066040C">
        <w:rPr>
          <w:rFonts w:ascii="Tahoma" w:hAnsi="Tahoma" w:cs="Tahoma"/>
          <w:sz w:val="24"/>
          <w:szCs w:val="24"/>
          <w:lang w:val="es-ES"/>
        </w:rPr>
        <w:t xml:space="preserve"> </w:t>
      </w:r>
      <w:proofErr w:type="spellStart"/>
      <w:r w:rsidR="00CF31EC" w:rsidRPr="0066040C">
        <w:rPr>
          <w:rFonts w:ascii="Tahoma" w:hAnsi="Tahoma" w:cs="Tahoma"/>
          <w:color w:val="000000" w:themeColor="text1"/>
          <w:sz w:val="24"/>
          <w:szCs w:val="24"/>
          <w:lang w:val="es-ES"/>
        </w:rPr>
        <w:t>Vũ</w:t>
      </w:r>
      <w:proofErr w:type="spellEnd"/>
      <w:r w:rsidR="00CF31EC" w:rsidRPr="0066040C">
        <w:rPr>
          <w:rFonts w:ascii="Tahoma" w:hAnsi="Tahoma" w:cs="Tahoma"/>
          <w:color w:val="000000" w:themeColor="text1"/>
          <w:sz w:val="24"/>
          <w:szCs w:val="24"/>
          <w:lang w:val="es-ES"/>
        </w:rPr>
        <w:t xml:space="preserve"> Cao </w:t>
      </w:r>
      <w:proofErr w:type="spellStart"/>
      <w:r w:rsidR="00CF31EC" w:rsidRPr="0066040C">
        <w:rPr>
          <w:rFonts w:ascii="Tahoma" w:hAnsi="Tahoma" w:cs="Tahoma"/>
          <w:color w:val="202124"/>
          <w:sz w:val="24"/>
          <w:szCs w:val="24"/>
          <w:shd w:val="clear" w:color="auto" w:fill="FFFFFF"/>
          <w:lang w:val="es-ES"/>
        </w:rPr>
        <w:t>Đàm</w:t>
      </w:r>
      <w:proofErr w:type="spellEnd"/>
      <w:r w:rsidR="00CF31EC" w:rsidRPr="0066040C">
        <w:rPr>
          <w:rFonts w:ascii="Tahoma" w:hAnsi="Tahoma" w:cs="Tahoma"/>
          <w:color w:val="202124"/>
          <w:sz w:val="24"/>
          <w:szCs w:val="24"/>
          <w:shd w:val="clear" w:color="auto" w:fill="FFFFFF"/>
          <w:lang w:val="es-ES"/>
        </w:rPr>
        <w:t xml:space="preserve"> tuvieron instructor</w:t>
      </w:r>
      <w:r w:rsidR="00FA5A7F">
        <w:rPr>
          <w:rFonts w:ascii="Tahoma" w:hAnsi="Tahoma" w:cs="Tahoma"/>
          <w:color w:val="202124"/>
          <w:sz w:val="24"/>
          <w:szCs w:val="24"/>
          <w:shd w:val="clear" w:color="auto" w:fill="FFFFFF"/>
          <w:lang w:val="es-ES"/>
        </w:rPr>
        <w:t>e</w:t>
      </w:r>
      <w:r w:rsidR="00CF31EC" w:rsidRPr="0066040C">
        <w:rPr>
          <w:rFonts w:ascii="Tahoma" w:hAnsi="Tahoma" w:cs="Tahoma"/>
          <w:color w:val="202124"/>
          <w:sz w:val="24"/>
          <w:szCs w:val="24"/>
          <w:shd w:val="clear" w:color="auto" w:fill="FFFFFF"/>
          <w:lang w:val="es-ES"/>
        </w:rPr>
        <w:t>s de Francia que les urgieron a hacer el viaje)</w:t>
      </w:r>
      <w:r w:rsidR="0066040C">
        <w:rPr>
          <w:rFonts w:ascii="Tahoma" w:hAnsi="Tahoma" w:cs="Tahoma"/>
          <w:color w:val="202124"/>
          <w:sz w:val="24"/>
          <w:szCs w:val="24"/>
          <w:shd w:val="clear" w:color="auto" w:fill="FFFFFF"/>
          <w:lang w:val="es-ES"/>
        </w:rPr>
        <w:t xml:space="preserve"> y volvieron a sus paisajes y la gente de sus patrias con un estilo de la pintura que se adaptó infinitamente a la luz y la cultura locales. En Inglaterra, el abogado más elocuente de Cézanne fue Roger Fry, un escritor que fue parte del grupo </w:t>
      </w:r>
      <w:proofErr w:type="spellStart"/>
      <w:r w:rsidR="0066040C">
        <w:rPr>
          <w:rFonts w:ascii="Tahoma" w:hAnsi="Tahoma" w:cs="Tahoma"/>
          <w:color w:val="202124"/>
          <w:sz w:val="24"/>
          <w:szCs w:val="24"/>
          <w:shd w:val="clear" w:color="auto" w:fill="FFFFFF"/>
          <w:lang w:val="es-ES"/>
        </w:rPr>
        <w:t>Bloomsbury</w:t>
      </w:r>
      <w:proofErr w:type="spellEnd"/>
      <w:r w:rsidR="0066040C">
        <w:rPr>
          <w:rFonts w:ascii="Tahoma" w:hAnsi="Tahoma" w:cs="Tahoma"/>
          <w:color w:val="202124"/>
          <w:sz w:val="24"/>
          <w:szCs w:val="24"/>
          <w:shd w:val="clear" w:color="auto" w:fill="FFFFFF"/>
          <w:lang w:val="es-ES"/>
        </w:rPr>
        <w:t xml:space="preserve"> maravilloso de los intelectuales que vivieron, amaron y trabajaron en Londres y en Charleston, una casa campesina en Sussex. Estos bohemios valientes incluyeron los pintores Duncan Grant y Vanessa Bell, hermana de Virginia Woolf.</w:t>
      </w:r>
    </w:p>
    <w:p w14:paraId="3C3E78F7" w14:textId="77777777" w:rsidR="001262ED" w:rsidRDefault="001262ED" w:rsidP="00CA5CFF">
      <w:pPr>
        <w:spacing w:after="0"/>
        <w:ind w:left="360" w:firstLine="360"/>
        <w:rPr>
          <w:rFonts w:ascii="Tahoma" w:hAnsi="Tahoma" w:cs="Tahoma"/>
          <w:color w:val="202124"/>
          <w:sz w:val="24"/>
          <w:szCs w:val="24"/>
          <w:shd w:val="clear" w:color="auto" w:fill="FFFFFF"/>
          <w:lang w:val="es-ES"/>
        </w:rPr>
      </w:pPr>
    </w:p>
    <w:p w14:paraId="43B3617D" w14:textId="77777777" w:rsidR="00C65370" w:rsidRDefault="0066040C" w:rsidP="00CA5CFF">
      <w:pPr>
        <w:spacing w:after="0"/>
        <w:ind w:left="360" w:firstLine="360"/>
        <w:rPr>
          <w:rFonts w:ascii="Tahoma" w:hAnsi="Tahoma" w:cs="Tahoma"/>
          <w:sz w:val="24"/>
          <w:szCs w:val="24"/>
          <w:lang w:val="es-ES"/>
        </w:rPr>
      </w:pPr>
      <w:r>
        <w:rPr>
          <w:rFonts w:ascii="Tahoma" w:hAnsi="Tahoma" w:cs="Tahoma"/>
          <w:sz w:val="24"/>
          <w:szCs w:val="24"/>
          <w:lang w:val="es-ES"/>
        </w:rPr>
        <w:t xml:space="preserve">El impresionismo se volvió a un </w:t>
      </w:r>
      <w:proofErr w:type="spellStart"/>
      <w:r>
        <w:rPr>
          <w:rFonts w:ascii="Tahoma" w:hAnsi="Tahoma" w:cs="Tahoma"/>
          <w:i/>
          <w:sz w:val="24"/>
          <w:szCs w:val="24"/>
          <w:lang w:val="es-ES"/>
        </w:rPr>
        <w:t>mondiale</w:t>
      </w:r>
      <w:proofErr w:type="spellEnd"/>
      <w:r w:rsidR="006527AC">
        <w:rPr>
          <w:rFonts w:ascii="Tahoma" w:hAnsi="Tahoma" w:cs="Tahoma"/>
          <w:sz w:val="24"/>
          <w:szCs w:val="24"/>
          <w:lang w:val="es-ES"/>
        </w:rPr>
        <w:t xml:space="preserve"> del arte, con los</w:t>
      </w:r>
      <w:r>
        <w:rPr>
          <w:rFonts w:ascii="Tahoma" w:hAnsi="Tahoma" w:cs="Tahoma"/>
          <w:sz w:val="24"/>
          <w:szCs w:val="24"/>
          <w:lang w:val="es-ES"/>
        </w:rPr>
        <w:t xml:space="preserve"> participantes</w:t>
      </w:r>
      <w:r w:rsidR="00324A9E">
        <w:rPr>
          <w:rFonts w:ascii="Tahoma" w:hAnsi="Tahoma" w:cs="Tahoma"/>
          <w:sz w:val="24"/>
          <w:szCs w:val="24"/>
          <w:lang w:val="es-ES"/>
        </w:rPr>
        <w:t xml:space="preserve"> cumpliendo los requisitos de</w:t>
      </w:r>
      <w:r>
        <w:rPr>
          <w:rFonts w:ascii="Tahoma" w:hAnsi="Tahoma" w:cs="Tahoma"/>
          <w:sz w:val="24"/>
          <w:szCs w:val="24"/>
          <w:lang w:val="es-ES"/>
        </w:rPr>
        <w:t xml:space="preserve"> </w:t>
      </w:r>
      <w:r w:rsidR="00324A9E">
        <w:rPr>
          <w:rFonts w:ascii="Tahoma" w:hAnsi="Tahoma" w:cs="Tahoma"/>
          <w:sz w:val="24"/>
          <w:szCs w:val="24"/>
          <w:lang w:val="es-ES"/>
        </w:rPr>
        <w:t xml:space="preserve">toda Europa, del Oriente Medio, de Asia y de las Américas. El lenguaje compartido fue la pincelada heroicamente suelta, un golpe maestro legendario en la historia del arte. Valientemente pasa entre estas paredes con toda la variedad de la letra individual, de la coma distintiva de </w:t>
      </w:r>
      <w:proofErr w:type="spellStart"/>
      <w:r w:rsidR="00324A9E">
        <w:rPr>
          <w:rFonts w:ascii="Tahoma" w:hAnsi="Tahoma" w:cs="Tahoma"/>
          <w:sz w:val="24"/>
          <w:szCs w:val="24"/>
          <w:lang w:val="es-ES"/>
        </w:rPr>
        <w:t>Pissarro</w:t>
      </w:r>
      <w:proofErr w:type="spellEnd"/>
      <w:r w:rsidR="00324A9E">
        <w:rPr>
          <w:rFonts w:ascii="Tahoma" w:hAnsi="Tahoma" w:cs="Tahoma"/>
          <w:sz w:val="24"/>
          <w:szCs w:val="24"/>
          <w:lang w:val="es-ES"/>
        </w:rPr>
        <w:t xml:space="preserve"> y </w:t>
      </w:r>
      <w:proofErr w:type="spellStart"/>
      <w:r w:rsidR="00324A9E">
        <w:rPr>
          <w:rFonts w:ascii="Tahoma" w:hAnsi="Tahoma" w:cs="Tahoma"/>
          <w:sz w:val="24"/>
          <w:szCs w:val="24"/>
          <w:lang w:val="es-ES"/>
        </w:rPr>
        <w:t>Jongkind</w:t>
      </w:r>
      <w:proofErr w:type="spellEnd"/>
      <w:r w:rsidR="00324A9E">
        <w:rPr>
          <w:rFonts w:ascii="Tahoma" w:hAnsi="Tahoma" w:cs="Tahoma"/>
          <w:sz w:val="24"/>
          <w:szCs w:val="24"/>
          <w:lang w:val="es-ES"/>
        </w:rPr>
        <w:t xml:space="preserve"> (que lo enseñó a Monet) a la raya de </w:t>
      </w:r>
      <w:proofErr w:type="spellStart"/>
      <w:r w:rsidR="00324A9E">
        <w:rPr>
          <w:rFonts w:ascii="Tahoma" w:hAnsi="Tahoma" w:cs="Tahoma"/>
          <w:sz w:val="24"/>
          <w:szCs w:val="24"/>
          <w:lang w:val="es-ES"/>
        </w:rPr>
        <w:t>Hassam</w:t>
      </w:r>
      <w:proofErr w:type="spellEnd"/>
      <w:r w:rsidR="00324A9E">
        <w:rPr>
          <w:rFonts w:ascii="Tahoma" w:hAnsi="Tahoma" w:cs="Tahoma"/>
          <w:sz w:val="24"/>
          <w:szCs w:val="24"/>
          <w:lang w:val="es-ES"/>
        </w:rPr>
        <w:t xml:space="preserve"> y </w:t>
      </w:r>
      <w:proofErr w:type="spellStart"/>
      <w:r w:rsidR="00324A9E">
        <w:rPr>
          <w:rFonts w:ascii="Tahoma" w:hAnsi="Tahoma" w:cs="Tahoma"/>
          <w:sz w:val="24"/>
          <w:szCs w:val="24"/>
          <w:lang w:val="es-ES"/>
        </w:rPr>
        <w:t>Innerst</w:t>
      </w:r>
      <w:proofErr w:type="spellEnd"/>
      <w:r w:rsidR="00324A9E">
        <w:rPr>
          <w:rFonts w:ascii="Tahoma" w:hAnsi="Tahoma" w:cs="Tahoma"/>
          <w:sz w:val="24"/>
          <w:szCs w:val="24"/>
          <w:lang w:val="es-ES"/>
        </w:rPr>
        <w:t xml:space="preserve">, al punto de Luce y </w:t>
      </w:r>
      <w:proofErr w:type="spellStart"/>
      <w:r w:rsidR="00324A9E">
        <w:rPr>
          <w:rFonts w:ascii="Tahoma" w:hAnsi="Tahoma" w:cs="Tahoma"/>
          <w:sz w:val="24"/>
          <w:szCs w:val="24"/>
          <w:lang w:val="es-ES"/>
        </w:rPr>
        <w:t>Jacquette</w:t>
      </w:r>
      <w:proofErr w:type="spellEnd"/>
      <w:r w:rsidR="00324A9E">
        <w:rPr>
          <w:rFonts w:ascii="Tahoma" w:hAnsi="Tahoma" w:cs="Tahoma"/>
          <w:sz w:val="24"/>
          <w:szCs w:val="24"/>
          <w:lang w:val="es-ES"/>
        </w:rPr>
        <w:t xml:space="preserve">, a la mancha de Degas y </w:t>
      </w:r>
      <w:proofErr w:type="spellStart"/>
      <w:r w:rsidR="00324A9E">
        <w:rPr>
          <w:rFonts w:ascii="Tahoma" w:hAnsi="Tahoma" w:cs="Tahoma"/>
          <w:sz w:val="24"/>
          <w:szCs w:val="24"/>
          <w:lang w:val="es-ES"/>
        </w:rPr>
        <w:t>Bl</w:t>
      </w:r>
      <w:r w:rsidR="001262ED">
        <w:rPr>
          <w:rFonts w:ascii="Tahoma" w:hAnsi="Tahoma" w:cs="Tahoma"/>
          <w:sz w:val="24"/>
          <w:szCs w:val="24"/>
          <w:lang w:val="es-ES"/>
        </w:rPr>
        <w:t>eckner</w:t>
      </w:r>
      <w:proofErr w:type="spellEnd"/>
      <w:r w:rsidR="001262ED">
        <w:rPr>
          <w:rFonts w:ascii="Tahoma" w:hAnsi="Tahoma" w:cs="Tahoma"/>
          <w:sz w:val="24"/>
          <w:szCs w:val="24"/>
          <w:lang w:val="es-ES"/>
        </w:rPr>
        <w:t>.</w:t>
      </w:r>
    </w:p>
    <w:p w14:paraId="53AFD65F" w14:textId="77777777" w:rsidR="001262ED" w:rsidRDefault="001262ED" w:rsidP="001262ED">
      <w:pPr>
        <w:spacing w:after="0"/>
        <w:rPr>
          <w:rFonts w:ascii="Tahoma" w:hAnsi="Tahoma" w:cs="Tahoma"/>
          <w:sz w:val="24"/>
          <w:szCs w:val="24"/>
          <w:lang w:val="es-ES"/>
        </w:rPr>
      </w:pPr>
    </w:p>
    <w:p w14:paraId="1BBFCBD0" w14:textId="77777777" w:rsidR="001262ED" w:rsidRDefault="001262ED" w:rsidP="001262ED">
      <w:pPr>
        <w:spacing w:after="0"/>
        <w:rPr>
          <w:rFonts w:ascii="Tahoma" w:hAnsi="Tahoma" w:cs="Tahoma"/>
          <w:sz w:val="24"/>
          <w:szCs w:val="24"/>
          <w:lang w:val="es-ES"/>
        </w:rPr>
      </w:pPr>
    </w:p>
    <w:p w14:paraId="27FAA11D" w14:textId="7D395D8D" w:rsidR="001262ED" w:rsidRDefault="00720611" w:rsidP="001262ED">
      <w:pPr>
        <w:spacing w:after="0"/>
        <w:rPr>
          <w:rFonts w:ascii="Tahoma" w:hAnsi="Tahoma" w:cs="Tahoma"/>
          <w:sz w:val="24"/>
          <w:szCs w:val="24"/>
          <w:lang w:val="es-ES"/>
        </w:rPr>
      </w:pPr>
      <w:r>
        <w:rPr>
          <w:rFonts w:ascii="Tahoma" w:hAnsi="Tahoma" w:cs="Tahoma"/>
          <w:sz w:val="24"/>
          <w:szCs w:val="24"/>
          <w:lang w:val="es-ES"/>
        </w:rPr>
        <w:t xml:space="preserve">Traducción </w:t>
      </w:r>
      <w:r w:rsidR="001262ED">
        <w:rPr>
          <w:rFonts w:ascii="Tahoma" w:hAnsi="Tahoma" w:cs="Tahoma"/>
          <w:sz w:val="24"/>
          <w:szCs w:val="24"/>
          <w:lang w:val="es-ES"/>
        </w:rPr>
        <w:t xml:space="preserve">por Alex C. </w:t>
      </w:r>
      <w:proofErr w:type="spellStart"/>
      <w:r w:rsidR="001262ED">
        <w:rPr>
          <w:rFonts w:ascii="Tahoma" w:hAnsi="Tahoma" w:cs="Tahoma"/>
          <w:sz w:val="24"/>
          <w:szCs w:val="24"/>
          <w:lang w:val="es-ES"/>
        </w:rPr>
        <w:t>Maccaro</w:t>
      </w:r>
      <w:proofErr w:type="spellEnd"/>
    </w:p>
    <w:p w14:paraId="1CC6EC3A" w14:textId="54BD61B5" w:rsidR="005D2FF7" w:rsidRDefault="005D2FF7" w:rsidP="001262ED">
      <w:pPr>
        <w:spacing w:after="0"/>
        <w:rPr>
          <w:rFonts w:ascii="Tahoma" w:hAnsi="Tahoma" w:cs="Tahoma"/>
          <w:sz w:val="24"/>
          <w:szCs w:val="24"/>
          <w:lang w:val="es-ES"/>
        </w:rPr>
      </w:pPr>
    </w:p>
    <w:p w14:paraId="005A37A5" w14:textId="20157515" w:rsidR="005D2FF7" w:rsidRDefault="005D2FF7" w:rsidP="001262ED">
      <w:pPr>
        <w:spacing w:after="0"/>
        <w:rPr>
          <w:rFonts w:ascii="Tahoma" w:hAnsi="Tahoma" w:cs="Tahoma"/>
          <w:sz w:val="24"/>
          <w:szCs w:val="24"/>
          <w:lang w:val="es-ES"/>
        </w:rPr>
      </w:pPr>
    </w:p>
    <w:p w14:paraId="72396CB0" w14:textId="200B7DCC" w:rsidR="005D2FF7" w:rsidRDefault="005D2FF7" w:rsidP="001262ED">
      <w:pPr>
        <w:spacing w:after="0"/>
        <w:rPr>
          <w:rFonts w:ascii="Tahoma" w:hAnsi="Tahoma" w:cs="Tahoma"/>
          <w:sz w:val="24"/>
          <w:szCs w:val="24"/>
          <w:lang w:val="es-ES"/>
        </w:rPr>
      </w:pPr>
    </w:p>
    <w:p w14:paraId="73E5B746" w14:textId="4EB4F329" w:rsidR="005D2FF7" w:rsidRDefault="005D2FF7" w:rsidP="001262ED">
      <w:pPr>
        <w:spacing w:after="0"/>
        <w:rPr>
          <w:rFonts w:ascii="Tahoma" w:hAnsi="Tahoma" w:cs="Tahoma"/>
          <w:sz w:val="24"/>
          <w:szCs w:val="24"/>
          <w:lang w:val="es-ES"/>
        </w:rPr>
      </w:pPr>
    </w:p>
    <w:p w14:paraId="0EE15A1E" w14:textId="764AEBCA" w:rsidR="005D2FF7" w:rsidRDefault="005D2FF7" w:rsidP="001262ED">
      <w:pPr>
        <w:spacing w:after="0"/>
        <w:rPr>
          <w:rFonts w:ascii="Tahoma" w:hAnsi="Tahoma" w:cs="Tahoma"/>
          <w:sz w:val="24"/>
          <w:szCs w:val="24"/>
          <w:lang w:val="es-ES"/>
        </w:rPr>
      </w:pPr>
    </w:p>
    <w:p w14:paraId="33449BBF" w14:textId="6A17AF7F" w:rsidR="005D2FF7" w:rsidRDefault="005D2FF7" w:rsidP="001262ED">
      <w:pPr>
        <w:spacing w:after="0"/>
        <w:rPr>
          <w:rFonts w:ascii="Tahoma" w:hAnsi="Tahoma" w:cs="Tahoma"/>
          <w:sz w:val="24"/>
          <w:szCs w:val="24"/>
          <w:lang w:val="es-ES"/>
        </w:rPr>
      </w:pPr>
    </w:p>
    <w:p w14:paraId="29B4956C" w14:textId="0FD5147F" w:rsidR="005D2FF7" w:rsidRDefault="005D2FF7" w:rsidP="001262ED">
      <w:pPr>
        <w:spacing w:after="0"/>
        <w:rPr>
          <w:rFonts w:ascii="Tahoma" w:hAnsi="Tahoma" w:cs="Tahoma"/>
          <w:sz w:val="24"/>
          <w:szCs w:val="24"/>
          <w:lang w:val="es-ES"/>
        </w:rPr>
      </w:pPr>
    </w:p>
    <w:p w14:paraId="7C8011D1" w14:textId="58387C48" w:rsidR="005D2FF7" w:rsidRDefault="005D2FF7" w:rsidP="001262ED">
      <w:pPr>
        <w:spacing w:after="0"/>
        <w:rPr>
          <w:rFonts w:ascii="Tahoma" w:hAnsi="Tahoma" w:cs="Tahoma"/>
          <w:sz w:val="24"/>
          <w:szCs w:val="24"/>
          <w:lang w:val="es-ES"/>
        </w:rPr>
      </w:pPr>
    </w:p>
    <w:p w14:paraId="7039E2CF" w14:textId="77777777" w:rsidR="005D2FF7" w:rsidRPr="005D2FF7" w:rsidRDefault="005D2FF7" w:rsidP="005D2FF7">
      <w:pPr>
        <w:jc w:val="center"/>
        <w:rPr>
          <w:lang w:val="es-ES"/>
        </w:rPr>
      </w:pPr>
      <w:proofErr w:type="spellStart"/>
      <w:r>
        <w:rPr>
          <w:rFonts w:hint="eastAsia"/>
        </w:rPr>
        <w:lastRenderedPageBreak/>
        <w:t>新世纪的紊乱</w:t>
      </w:r>
      <w:proofErr w:type="spellEnd"/>
    </w:p>
    <w:p w14:paraId="77BF016D" w14:textId="77777777" w:rsidR="005D2FF7" w:rsidRDefault="005D2FF7" w:rsidP="005D2FF7">
      <w:proofErr w:type="spellStart"/>
      <w:r>
        <w:rPr>
          <w:rFonts w:hint="eastAsia"/>
        </w:rPr>
        <w:t>我曾常常把我的鼻子贴在橱窗上</w:t>
      </w:r>
      <w:r w:rsidRPr="005D2FF7">
        <w:rPr>
          <w:rFonts w:hint="eastAsia"/>
          <w:lang w:val="es-ES"/>
        </w:rPr>
        <w:t>，</w:t>
      </w:r>
      <w:r>
        <w:rPr>
          <w:rFonts w:hint="eastAsia"/>
        </w:rPr>
        <w:t>把他的画面深深吸收到我的内心深处</w:t>
      </w:r>
      <w:proofErr w:type="spellEnd"/>
      <w:r w:rsidRPr="005D2FF7">
        <w:rPr>
          <w:rFonts w:hint="eastAsia"/>
          <w:lang w:val="es-ES"/>
        </w:rPr>
        <w:t xml:space="preserve">， </w:t>
      </w:r>
      <w:proofErr w:type="spellStart"/>
      <w:r>
        <w:rPr>
          <w:rFonts w:hint="eastAsia"/>
        </w:rPr>
        <w:t>每次的感受改变了我的人生。我开始对艺术展开我个人的理解</w:t>
      </w:r>
      <w:proofErr w:type="spellEnd"/>
      <w:r>
        <w:rPr>
          <w:rFonts w:hint="eastAsia"/>
        </w:rPr>
        <w:t>。</w:t>
      </w:r>
    </w:p>
    <w:p w14:paraId="75A6B7E4" w14:textId="77777777" w:rsidR="005D2FF7" w:rsidRDefault="005D2FF7" w:rsidP="005D2FF7">
      <w:pPr>
        <w:jc w:val="right"/>
      </w:pPr>
      <w:proofErr w:type="spellStart"/>
      <w:r>
        <w:rPr>
          <w:rFonts w:hint="eastAsia"/>
        </w:rPr>
        <w:t>玛丽</w:t>
      </w:r>
      <w:r>
        <w:rPr>
          <w:rFonts w:cs="Times New Roman"/>
        </w:rPr>
        <w:t>•</w:t>
      </w:r>
      <w:r>
        <w:rPr>
          <w:rFonts w:hint="eastAsia"/>
        </w:rPr>
        <w:t>卡萨特首次看到德加作品时的感受</w:t>
      </w:r>
      <w:proofErr w:type="spellEnd"/>
    </w:p>
    <w:p w14:paraId="17E9AB6E" w14:textId="77777777" w:rsidR="005D2FF7" w:rsidRDefault="005D2FF7" w:rsidP="005D2FF7"/>
    <w:p w14:paraId="7A624957" w14:textId="77777777" w:rsidR="005D2FF7" w:rsidRDefault="005D2FF7" w:rsidP="005D2FF7">
      <w:pPr>
        <w:rPr>
          <w:rFonts w:cs="Times New Roman"/>
        </w:rPr>
      </w:pPr>
      <w:proofErr w:type="spellStart"/>
      <w:r>
        <w:rPr>
          <w:rFonts w:hint="eastAsia"/>
        </w:rPr>
        <w:t>虽然印象派在法国经历了多年才从边界走入主流艺术界</w:t>
      </w:r>
      <w:proofErr w:type="spellEnd"/>
      <w:r>
        <w:rPr>
          <w:rFonts w:hint="eastAsia"/>
        </w:rPr>
        <w:t xml:space="preserve">， </w:t>
      </w:r>
      <w:proofErr w:type="spellStart"/>
      <w:r>
        <w:rPr>
          <w:rFonts w:hint="eastAsia"/>
        </w:rPr>
        <w:t>但是对来自世界各地的艺术家来说，印象派风格给他们提供了一个发挥创造力的良好机会</w:t>
      </w:r>
      <w:proofErr w:type="spellEnd"/>
      <w:r>
        <w:rPr>
          <w:rFonts w:hint="eastAsia"/>
        </w:rPr>
        <w:t xml:space="preserve">。 </w:t>
      </w:r>
      <w:proofErr w:type="spellStart"/>
      <w:r>
        <w:rPr>
          <w:rFonts w:hint="eastAsia"/>
        </w:rPr>
        <w:t>他们蜂拥来到巴黎的大运河畔设立起各自画架，同时很多印象派画家也层出不穷地出现在长岛的海湾地区，多瑙河还有湄公河畔</w:t>
      </w:r>
      <w:proofErr w:type="spellEnd"/>
      <w:r>
        <w:rPr>
          <w:rFonts w:hint="eastAsia"/>
        </w:rPr>
        <w:t xml:space="preserve">。 </w:t>
      </w:r>
      <w:proofErr w:type="spellStart"/>
      <w:r>
        <w:rPr>
          <w:rFonts w:hint="eastAsia"/>
        </w:rPr>
        <w:t>起源于巴黎的印象派，犹如星星之火，很快就蔓延到法国的吉维尼，德国的墨尼黑</w:t>
      </w:r>
      <w:proofErr w:type="spellEnd"/>
      <w:r>
        <w:rPr>
          <w:rFonts w:hint="eastAsia"/>
        </w:rPr>
        <w:t xml:space="preserve">， </w:t>
      </w:r>
      <w:proofErr w:type="spellStart"/>
      <w:r>
        <w:rPr>
          <w:rFonts w:hint="eastAsia"/>
        </w:rPr>
        <w:t>丹麦的斯卡恩</w:t>
      </w:r>
      <w:proofErr w:type="spellEnd"/>
      <w:r>
        <w:rPr>
          <w:rFonts w:hint="eastAsia"/>
        </w:rPr>
        <w:t xml:space="preserve">， </w:t>
      </w:r>
      <w:proofErr w:type="spellStart"/>
      <w:r>
        <w:rPr>
          <w:rFonts w:hint="eastAsia"/>
        </w:rPr>
        <w:t>比利时的阿斯特纳，越南的河内，以及我们博物馆周边的印第安土著族地区</w:t>
      </w:r>
      <w:proofErr w:type="spellEnd"/>
      <w:r>
        <w:rPr>
          <w:rFonts w:hint="eastAsia"/>
        </w:rPr>
        <w:t xml:space="preserve"> </w:t>
      </w:r>
      <w:r>
        <w:t>(Shinnecock)</w:t>
      </w:r>
      <w:r>
        <w:rPr>
          <w:rFonts w:hint="eastAsia"/>
        </w:rPr>
        <w:t>，</w:t>
      </w:r>
      <w:proofErr w:type="spellStart"/>
      <w:r>
        <w:rPr>
          <w:rFonts w:hint="eastAsia"/>
        </w:rPr>
        <w:t>老莱姆镇</w:t>
      </w:r>
      <w:proofErr w:type="spellEnd"/>
      <w:r>
        <w:rPr>
          <w:rFonts w:hint="eastAsia"/>
        </w:rPr>
        <w:t xml:space="preserve"> </w:t>
      </w:r>
      <w:r>
        <w:t xml:space="preserve">(Old </w:t>
      </w:r>
      <w:proofErr w:type="gramStart"/>
      <w:r>
        <w:t>Lyme)</w:t>
      </w:r>
      <w:r>
        <w:rPr>
          <w:rFonts w:hint="eastAsia"/>
        </w:rPr>
        <w:t>，</w:t>
      </w:r>
      <w:proofErr w:type="spellStart"/>
      <w:proofErr w:type="gramEnd"/>
      <w:r>
        <w:rPr>
          <w:rFonts w:hint="eastAsia"/>
        </w:rPr>
        <w:t>和佩科尼克</w:t>
      </w:r>
      <w:proofErr w:type="spellEnd"/>
      <w:r>
        <w:rPr>
          <w:rFonts w:hint="eastAsia"/>
        </w:rPr>
        <w:t xml:space="preserve"> </w:t>
      </w:r>
      <w:r>
        <w:t xml:space="preserve">(Peconic). </w:t>
      </w:r>
      <w:proofErr w:type="spellStart"/>
      <w:r>
        <w:rPr>
          <w:rFonts w:hint="eastAsia"/>
        </w:rPr>
        <w:t>最初到巴黎常识印象派的美国画家们有玛丽</w:t>
      </w:r>
      <w:r>
        <w:rPr>
          <w:rFonts w:cs="Times New Roman"/>
        </w:rPr>
        <w:t>•</w:t>
      </w:r>
      <w:r>
        <w:rPr>
          <w:rFonts w:cs="Times New Roman" w:hint="eastAsia"/>
        </w:rPr>
        <w:t>卡</w:t>
      </w:r>
      <w:r>
        <w:rPr>
          <w:rFonts w:hint="eastAsia"/>
        </w:rPr>
        <w:t>萨特</w:t>
      </w:r>
      <w:proofErr w:type="spellEnd"/>
      <w:r>
        <w:rPr>
          <w:rFonts w:hint="eastAsia"/>
        </w:rPr>
        <w:t xml:space="preserve"> （Mary</w:t>
      </w:r>
      <w:r>
        <w:t xml:space="preserve"> </w:t>
      </w:r>
      <w:r>
        <w:rPr>
          <w:rFonts w:hint="eastAsia"/>
        </w:rPr>
        <w:t>Cassatt），</w:t>
      </w:r>
      <w:proofErr w:type="spellStart"/>
      <w:r>
        <w:rPr>
          <w:rFonts w:hint="eastAsia"/>
        </w:rPr>
        <w:t>赤耳帝</w:t>
      </w:r>
      <w:r>
        <w:rPr>
          <w:rFonts w:cs="Times New Roman"/>
        </w:rPr>
        <w:t>•</w:t>
      </w:r>
      <w:r>
        <w:rPr>
          <w:rFonts w:cs="Times New Roman" w:hint="eastAsia"/>
        </w:rPr>
        <w:t>哈萨姆</w:t>
      </w:r>
      <w:proofErr w:type="spellEnd"/>
      <w:r>
        <w:rPr>
          <w:rFonts w:cs="Times New Roman" w:hint="eastAsia"/>
        </w:rPr>
        <w:t xml:space="preserve"> （Childe</w:t>
      </w:r>
      <w:r>
        <w:rPr>
          <w:rFonts w:cs="Times New Roman"/>
        </w:rPr>
        <w:t xml:space="preserve"> </w:t>
      </w:r>
      <w:r>
        <w:rPr>
          <w:rFonts w:cs="Times New Roman" w:hint="eastAsia"/>
        </w:rPr>
        <w:t xml:space="preserve">Hassan）， </w:t>
      </w:r>
      <w:proofErr w:type="spellStart"/>
      <w:r>
        <w:rPr>
          <w:rFonts w:cs="Times New Roman" w:hint="eastAsia"/>
        </w:rPr>
        <w:t>西奥多</w:t>
      </w:r>
      <w:r>
        <w:rPr>
          <w:rFonts w:cs="Times New Roman"/>
        </w:rPr>
        <w:t>•</w:t>
      </w:r>
      <w:r>
        <w:rPr>
          <w:rFonts w:cs="Times New Roman" w:hint="eastAsia"/>
        </w:rPr>
        <w:t>罗宾逊</w:t>
      </w:r>
      <w:proofErr w:type="spellEnd"/>
      <w:r>
        <w:rPr>
          <w:rFonts w:cs="Times New Roman" w:hint="eastAsia"/>
        </w:rPr>
        <w:t xml:space="preserve"> （Theodore</w:t>
      </w:r>
      <w:r>
        <w:rPr>
          <w:rFonts w:cs="Times New Roman"/>
        </w:rPr>
        <w:t xml:space="preserve"> </w:t>
      </w:r>
      <w:r>
        <w:rPr>
          <w:rFonts w:cs="Times New Roman" w:hint="eastAsia"/>
        </w:rPr>
        <w:t>Robinson），</w:t>
      </w:r>
      <w:proofErr w:type="spellStart"/>
      <w:r>
        <w:rPr>
          <w:rFonts w:cs="Times New Roman" w:hint="eastAsia"/>
        </w:rPr>
        <w:t>威廉</w:t>
      </w:r>
      <w:r>
        <w:rPr>
          <w:rFonts w:cs="Times New Roman"/>
        </w:rPr>
        <w:t>•</w:t>
      </w:r>
      <w:r>
        <w:rPr>
          <w:rFonts w:cs="Times New Roman" w:hint="eastAsia"/>
        </w:rPr>
        <w:t>么利特</w:t>
      </w:r>
      <w:r>
        <w:rPr>
          <w:rFonts w:cs="Times New Roman"/>
        </w:rPr>
        <w:t>•</w:t>
      </w:r>
      <w:r>
        <w:rPr>
          <w:rFonts w:cs="Times New Roman" w:hint="eastAsia"/>
        </w:rPr>
        <w:t>查斯</w:t>
      </w:r>
      <w:proofErr w:type="spellEnd"/>
      <w:r>
        <w:rPr>
          <w:rFonts w:cs="Times New Roman" w:hint="eastAsia"/>
        </w:rPr>
        <w:t xml:space="preserve"> （William</w:t>
      </w:r>
      <w:r>
        <w:rPr>
          <w:rFonts w:cs="Times New Roman"/>
        </w:rPr>
        <w:t xml:space="preserve"> </w:t>
      </w:r>
      <w:r>
        <w:rPr>
          <w:rFonts w:cs="Times New Roman" w:hint="eastAsia"/>
        </w:rPr>
        <w:t>Merritt</w:t>
      </w:r>
      <w:r>
        <w:rPr>
          <w:rFonts w:cs="Times New Roman"/>
        </w:rPr>
        <w:t xml:space="preserve"> </w:t>
      </w:r>
      <w:proofErr w:type="spellStart"/>
      <w:r>
        <w:rPr>
          <w:rFonts w:cs="Times New Roman" w:hint="eastAsia"/>
        </w:rPr>
        <w:t>Chase）和保罗</w:t>
      </w:r>
      <w:r>
        <w:rPr>
          <w:rFonts w:cs="Times New Roman"/>
        </w:rPr>
        <w:t>•</w:t>
      </w:r>
      <w:r>
        <w:rPr>
          <w:rFonts w:cs="Times New Roman" w:hint="eastAsia"/>
        </w:rPr>
        <w:t>靠诺尔</w:t>
      </w:r>
      <w:proofErr w:type="spellEnd"/>
      <w:r>
        <w:rPr>
          <w:rFonts w:cs="Times New Roman" w:hint="eastAsia"/>
        </w:rPr>
        <w:t xml:space="preserve"> (</w:t>
      </w:r>
      <w:r w:rsidRPr="0071096F">
        <w:rPr>
          <w:rFonts w:cs="Times New Roman"/>
        </w:rPr>
        <w:t xml:space="preserve">Paul </w:t>
      </w:r>
      <w:proofErr w:type="spellStart"/>
      <w:r w:rsidRPr="0071096F">
        <w:rPr>
          <w:rFonts w:cs="Times New Roman"/>
        </w:rPr>
        <w:t>Cornoyer</w:t>
      </w:r>
      <w:proofErr w:type="spellEnd"/>
      <w:r>
        <w:rPr>
          <w:rFonts w:cs="Times New Roman"/>
        </w:rPr>
        <w:t xml:space="preserve">). </w:t>
      </w:r>
      <w:r>
        <w:rPr>
          <w:rFonts w:cs="Times New Roman" w:hint="eastAsia"/>
        </w:rPr>
        <w:t>另外还有来自波兰，俄罗斯，日本以及越南等国艺术家们，其中来自越南的艺术家们曾接受法国艺术老师的熏陶，在导师的促使下，纷纷来到法国，沉浸在印象派圈子里，把学到的绘画技巧带入家乡熟悉的土壤，东西融入进行创作。在英国，</w:t>
      </w:r>
      <w:r w:rsidRPr="006A0D4D">
        <w:rPr>
          <w:rFonts w:asciiTheme="minorEastAsia" w:hAnsiTheme="minorEastAsia" w:cs="Microsoft JhengHei" w:hint="eastAsia"/>
          <w:color w:val="202122"/>
          <w:shd w:val="clear" w:color="auto" w:fill="FFFFFF"/>
        </w:rPr>
        <w:t>布盧姆茨伯里</w:t>
      </w:r>
      <w:r w:rsidRPr="006A0D4D">
        <w:rPr>
          <w:rFonts w:asciiTheme="minorEastAsia" w:hAnsiTheme="minorEastAsia" w:cs="Microsoft JhengHei"/>
          <w:color w:val="202122"/>
          <w:shd w:val="clear" w:color="auto" w:fill="FFFFFF"/>
        </w:rPr>
        <w:t>派</w:t>
      </w:r>
      <w:r>
        <w:rPr>
          <w:rFonts w:cs="Times New Roman" w:hint="eastAsia"/>
        </w:rPr>
        <w:t>艺术评论家罗杰</w:t>
      </w:r>
      <w:r>
        <w:rPr>
          <w:rFonts w:cs="Times New Roman"/>
        </w:rPr>
        <w:t>•</w:t>
      </w:r>
      <w:r>
        <w:rPr>
          <w:rFonts w:cs="Times New Roman" w:hint="eastAsia"/>
        </w:rPr>
        <w:t xml:space="preserve">弗莱 （Roger </w:t>
      </w:r>
      <w:proofErr w:type="spellStart"/>
      <w:r>
        <w:rPr>
          <w:rFonts w:cs="Times New Roman" w:hint="eastAsia"/>
        </w:rPr>
        <w:t>Fry）大力提倡保罗</w:t>
      </w:r>
      <w:r>
        <w:rPr>
          <w:rFonts w:cs="Times New Roman"/>
        </w:rPr>
        <w:t>•</w:t>
      </w:r>
      <w:r>
        <w:rPr>
          <w:rFonts w:cs="Times New Roman" w:hint="eastAsia"/>
        </w:rPr>
        <w:t>塞尚的艺术风格，穿梭于伦敦</w:t>
      </w:r>
      <w:r w:rsidRPr="006A0D4D">
        <w:rPr>
          <w:rFonts w:asciiTheme="minorEastAsia" w:hAnsiTheme="minorEastAsia" w:cs="Microsoft JhengHei" w:hint="eastAsia"/>
          <w:color w:val="202122"/>
          <w:shd w:val="clear" w:color="auto" w:fill="FFFFFF"/>
        </w:rPr>
        <w:t>波西米</w:t>
      </w:r>
      <w:r w:rsidRPr="006A0D4D">
        <w:rPr>
          <w:rFonts w:asciiTheme="minorEastAsia" w:hAnsiTheme="minorEastAsia" w:cs="Microsoft JhengHei"/>
          <w:color w:val="202122"/>
          <w:shd w:val="clear" w:color="auto" w:fill="FFFFFF"/>
        </w:rPr>
        <w:t>亞</w:t>
      </w:r>
      <w:r>
        <w:rPr>
          <w:rFonts w:asciiTheme="minorEastAsia" w:hAnsiTheme="minorEastAsia" w:cs="Microsoft JhengHei" w:hint="eastAsia"/>
          <w:color w:val="202122"/>
          <w:shd w:val="clear" w:color="auto" w:fill="FFFFFF"/>
        </w:rPr>
        <w:t>艺术人群，他的评论影响了一批英国画家，其中包括邓肯</w:t>
      </w:r>
      <w:r>
        <w:rPr>
          <w:rFonts w:cs="Times New Roman"/>
        </w:rPr>
        <w:t>•</w:t>
      </w:r>
      <w:r>
        <w:rPr>
          <w:rFonts w:cs="Times New Roman" w:hint="eastAsia"/>
        </w:rPr>
        <w:t>格兰特</w:t>
      </w:r>
      <w:proofErr w:type="spellEnd"/>
      <w:r>
        <w:rPr>
          <w:rFonts w:cs="Times New Roman" w:hint="eastAsia"/>
        </w:rPr>
        <w:t xml:space="preserve"> （Duncan</w:t>
      </w:r>
      <w:r>
        <w:rPr>
          <w:rFonts w:cs="Times New Roman"/>
        </w:rPr>
        <w:t xml:space="preserve"> </w:t>
      </w:r>
      <w:proofErr w:type="spellStart"/>
      <w:r>
        <w:rPr>
          <w:rFonts w:cs="Times New Roman" w:hint="eastAsia"/>
        </w:rPr>
        <w:t>Grant）和沃吶挲</w:t>
      </w:r>
      <w:r>
        <w:rPr>
          <w:rFonts w:cs="Times New Roman"/>
        </w:rPr>
        <w:t>•</w:t>
      </w:r>
      <w:r>
        <w:rPr>
          <w:rFonts w:cs="Times New Roman" w:hint="eastAsia"/>
        </w:rPr>
        <w:t>贝尔</w:t>
      </w:r>
      <w:proofErr w:type="spellEnd"/>
      <w:r>
        <w:rPr>
          <w:rFonts w:cs="Times New Roman" w:hint="eastAsia"/>
        </w:rPr>
        <w:t xml:space="preserve"> （Vanessa</w:t>
      </w:r>
      <w:r>
        <w:rPr>
          <w:rFonts w:cs="Times New Roman"/>
        </w:rPr>
        <w:t xml:space="preserve"> </w:t>
      </w:r>
      <w:r>
        <w:rPr>
          <w:rFonts w:cs="Times New Roman" w:hint="eastAsia"/>
        </w:rPr>
        <w:t>Bell），</w:t>
      </w:r>
      <w:proofErr w:type="spellStart"/>
      <w:r>
        <w:rPr>
          <w:rFonts w:cs="Times New Roman" w:hint="eastAsia"/>
        </w:rPr>
        <w:t>以及弗吉尼亚</w:t>
      </w:r>
      <w:r>
        <w:rPr>
          <w:rFonts w:cs="Times New Roman"/>
        </w:rPr>
        <w:t>•</w:t>
      </w:r>
      <w:r>
        <w:rPr>
          <w:rFonts w:cs="Times New Roman" w:hint="eastAsia"/>
        </w:rPr>
        <w:t>沃尔夫</w:t>
      </w:r>
      <w:proofErr w:type="spellEnd"/>
      <w:r>
        <w:rPr>
          <w:rFonts w:cs="Times New Roman" w:hint="eastAsia"/>
        </w:rPr>
        <w:t xml:space="preserve"> （Virginia</w:t>
      </w:r>
      <w:r>
        <w:rPr>
          <w:rFonts w:cs="Times New Roman"/>
        </w:rPr>
        <w:t xml:space="preserve"> </w:t>
      </w:r>
      <w:r>
        <w:rPr>
          <w:rFonts w:cs="Times New Roman" w:hint="eastAsia"/>
        </w:rPr>
        <w:t xml:space="preserve">Wolf）。 </w:t>
      </w:r>
    </w:p>
    <w:p w14:paraId="27A47928" w14:textId="77777777" w:rsidR="005D2FF7" w:rsidRPr="006A0D4D" w:rsidRDefault="005D2FF7" w:rsidP="005D2FF7">
      <w:pPr>
        <w:rPr>
          <w:rFonts w:eastAsia="Times New Roman" w:cs="Times New Roman"/>
        </w:rPr>
      </w:pPr>
      <w:r>
        <w:rPr>
          <w:rFonts w:cs="Times New Roman"/>
        </w:rPr>
        <w:tab/>
      </w:r>
      <w:r>
        <w:rPr>
          <w:rFonts w:cs="Times New Roman" w:hint="eastAsia"/>
        </w:rPr>
        <w:t>具有世界影响力的印象派遍及到中东，亚洲，以及美洲各地，链接他们的共同语言则是艺术上前所未有的画面：横贯画面的豪放刷墨和朦胧的色彩，比洒落 （Pissarro），</w:t>
      </w:r>
      <w:proofErr w:type="spellStart"/>
      <w:r>
        <w:rPr>
          <w:rFonts w:cs="Times New Roman" w:hint="eastAsia"/>
        </w:rPr>
        <w:t>雍津</w:t>
      </w:r>
      <w:proofErr w:type="spellEnd"/>
      <w:r>
        <w:rPr>
          <w:rFonts w:cs="Times New Roman" w:hint="eastAsia"/>
        </w:rPr>
        <w:t xml:space="preserve"> （</w:t>
      </w:r>
      <w:proofErr w:type="spellStart"/>
      <w:r>
        <w:rPr>
          <w:rFonts w:cs="Times New Roman" w:hint="eastAsia"/>
        </w:rPr>
        <w:t>Jongkind）图面上的富有特色的逗号，哈萨姆和尹讷斯特</w:t>
      </w:r>
      <w:proofErr w:type="spellEnd"/>
      <w:r>
        <w:rPr>
          <w:rFonts w:cs="Times New Roman" w:hint="eastAsia"/>
        </w:rPr>
        <w:t xml:space="preserve"> （</w:t>
      </w:r>
      <w:proofErr w:type="spellStart"/>
      <w:r>
        <w:rPr>
          <w:rFonts w:cs="Times New Roman" w:hint="eastAsia"/>
        </w:rPr>
        <w:t>Inne</w:t>
      </w:r>
      <w:r>
        <w:rPr>
          <w:rFonts w:cs="Times New Roman"/>
        </w:rPr>
        <w:t>rst</w:t>
      </w:r>
      <w:r>
        <w:rPr>
          <w:rFonts w:cs="Times New Roman" w:hint="eastAsia"/>
        </w:rPr>
        <w:t>）的横划线，以及鲁斯（Luce</w:t>
      </w:r>
      <w:proofErr w:type="spellEnd"/>
      <w:r>
        <w:rPr>
          <w:rFonts w:cs="Times New Roman" w:hint="eastAsia"/>
        </w:rPr>
        <w:t>），</w:t>
      </w:r>
      <w:proofErr w:type="spellStart"/>
      <w:r>
        <w:rPr>
          <w:rFonts w:cs="Times New Roman" w:hint="eastAsia"/>
        </w:rPr>
        <w:t>雅克特（Jacquette）的点点，以及得加</w:t>
      </w:r>
      <w:proofErr w:type="spellEnd"/>
      <w:r>
        <w:rPr>
          <w:rFonts w:cs="Times New Roman" w:hint="eastAsia"/>
        </w:rPr>
        <w:t xml:space="preserve"> （</w:t>
      </w:r>
      <w:proofErr w:type="spellStart"/>
      <w:r>
        <w:rPr>
          <w:rFonts w:cs="Times New Roman" w:hint="eastAsia"/>
        </w:rPr>
        <w:t>Degas）和布莱科尔（Bleckner）图面上的的斑纹</w:t>
      </w:r>
      <w:proofErr w:type="spellEnd"/>
      <w:r>
        <w:rPr>
          <w:rFonts w:cs="Times New Roman" w:hint="eastAsia"/>
        </w:rPr>
        <w:t>。</w:t>
      </w:r>
    </w:p>
    <w:p w14:paraId="6BC8B265" w14:textId="77777777" w:rsidR="005D2FF7" w:rsidRPr="005A7F6E" w:rsidRDefault="005D2FF7" w:rsidP="005D2FF7">
      <w:pPr>
        <w:rPr>
          <w:rFonts w:eastAsia="Times New Roman" w:cs="Times New Roman"/>
        </w:rPr>
      </w:pPr>
    </w:p>
    <w:p w14:paraId="0D70B5BF" w14:textId="77777777" w:rsidR="005D2FF7" w:rsidRPr="005F4B6C" w:rsidRDefault="005D2FF7" w:rsidP="005D2FF7">
      <w:pPr>
        <w:rPr>
          <w:rFonts w:eastAsia="Times New Roman" w:cs="Times New Roman"/>
        </w:rPr>
      </w:pPr>
    </w:p>
    <w:p w14:paraId="37F906FA" w14:textId="77777777" w:rsidR="005D2FF7" w:rsidRDefault="005D2FF7" w:rsidP="005D2FF7"/>
    <w:p w14:paraId="0A04ABA7" w14:textId="77777777" w:rsidR="005D2FF7" w:rsidRPr="005D2FF7" w:rsidRDefault="005D2FF7" w:rsidP="001262ED">
      <w:pPr>
        <w:spacing w:after="0"/>
        <w:rPr>
          <w:rFonts w:ascii="Tahoma" w:hAnsi="Tahoma" w:cs="Tahoma"/>
          <w:sz w:val="24"/>
          <w:szCs w:val="24"/>
        </w:rPr>
      </w:pPr>
    </w:p>
    <w:p w14:paraId="55039200" w14:textId="77777777" w:rsidR="00C65370" w:rsidRPr="00C65370" w:rsidRDefault="00C65370" w:rsidP="00C65370">
      <w:pPr>
        <w:jc w:val="center"/>
        <w:rPr>
          <w:rFonts w:ascii="Tahoma" w:hAnsi="Tahoma" w:cs="Tahoma"/>
          <w:i/>
          <w:sz w:val="28"/>
          <w:szCs w:val="28"/>
          <w:lang w:val="es-ES"/>
        </w:rPr>
      </w:pPr>
    </w:p>
    <w:sectPr w:rsidR="00C65370" w:rsidRPr="00C65370" w:rsidSect="00C653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5EA"/>
    <w:multiLevelType w:val="hybridMultilevel"/>
    <w:tmpl w:val="08B43B18"/>
    <w:lvl w:ilvl="0" w:tplc="015C88A0">
      <w:numFmt w:val="bullet"/>
      <w:lvlText w:val="-"/>
      <w:lvlJc w:val="left"/>
      <w:pPr>
        <w:ind w:left="720" w:hanging="360"/>
      </w:pPr>
      <w:rPr>
        <w:rFonts w:ascii="Tahoma" w:eastAsiaTheme="minorHAnsi"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16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0"/>
    <w:rsid w:val="001262ED"/>
    <w:rsid w:val="00324A9E"/>
    <w:rsid w:val="005D2FF7"/>
    <w:rsid w:val="005E76BB"/>
    <w:rsid w:val="006527AC"/>
    <w:rsid w:val="0066040C"/>
    <w:rsid w:val="00720611"/>
    <w:rsid w:val="00C65370"/>
    <w:rsid w:val="00CA5CFF"/>
    <w:rsid w:val="00CF31EC"/>
    <w:rsid w:val="00FA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FA1C"/>
  <w15:chartTrackingRefBased/>
  <w15:docId w15:val="{8E0BC074-2026-46BF-8F23-96EC7B3E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E3E9-EFD2-407C-BE6D-89E7C3B1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Castillo</dc:creator>
  <cp:keywords/>
  <dc:description/>
  <cp:lastModifiedBy>Jennifer Haller</cp:lastModifiedBy>
  <cp:revision>2</cp:revision>
  <dcterms:created xsi:type="dcterms:W3CDTF">2022-05-11T01:09:00Z</dcterms:created>
  <dcterms:modified xsi:type="dcterms:W3CDTF">2022-05-11T01:09:00Z</dcterms:modified>
</cp:coreProperties>
</file>